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10DDE38B"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382989">
        <w:rPr>
          <w:rFonts w:ascii="Calibri" w:hAnsi="Calibri" w:cs="Calibri"/>
          <w:sz w:val="22"/>
          <w:szCs w:val="22"/>
          <w:lang w:val="en-US" w:eastAsia="en-GB"/>
        </w:rPr>
        <w:t>16</w:t>
      </w:r>
      <w:r w:rsidR="0083197B">
        <w:rPr>
          <w:rFonts w:ascii="Calibri" w:hAnsi="Calibri" w:cs="Calibri"/>
          <w:sz w:val="22"/>
          <w:szCs w:val="22"/>
          <w:lang w:val="en-US" w:eastAsia="en-GB"/>
        </w:rPr>
        <w:t xml:space="preserve"> </w:t>
      </w:r>
      <w:r w:rsidR="00382989">
        <w:rPr>
          <w:rFonts w:ascii="Calibri" w:hAnsi="Calibri" w:cs="Calibri"/>
          <w:sz w:val="22"/>
          <w:szCs w:val="22"/>
          <w:lang w:val="en-US" w:eastAsia="en-GB"/>
        </w:rPr>
        <w:t>March</w:t>
      </w:r>
      <w:r w:rsidR="00F86FF4">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BA004D">
        <w:rPr>
          <w:rFonts w:ascii="Calibri" w:hAnsi="Calibri" w:cs="Calibri"/>
          <w:sz w:val="22"/>
          <w:szCs w:val="22"/>
          <w:lang w:val="en-US" w:eastAsia="en-GB"/>
        </w:rPr>
        <w:t>1</w:t>
      </w:r>
      <w:r w:rsidR="00382989">
        <w:rPr>
          <w:rFonts w:ascii="Calibri" w:hAnsi="Calibri" w:cs="Calibri"/>
          <w:sz w:val="22"/>
          <w:szCs w:val="22"/>
          <w:lang w:val="en-US" w:eastAsia="en-GB"/>
        </w:rPr>
        <w:t>0:32</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McSence Daily Toolbox Talk </w:t>
      </w:r>
      <w:r w:rsidR="00382989">
        <w:rPr>
          <w:rFonts w:ascii="Calibri" w:hAnsi="Calibri" w:cs="Calibri"/>
          <w:sz w:val="22"/>
          <w:szCs w:val="22"/>
          <w:lang w:val="en-US" w:eastAsia="en-GB"/>
        </w:rPr>
        <w:t>16</w:t>
      </w:r>
      <w:r w:rsidRPr="00284242">
        <w:rPr>
          <w:rFonts w:ascii="Calibri" w:hAnsi="Calibri" w:cs="Calibri"/>
          <w:sz w:val="22"/>
          <w:szCs w:val="22"/>
          <w:lang w:val="en-US" w:eastAsia="en-GB"/>
        </w:rPr>
        <w:t>/</w:t>
      </w:r>
      <w:r w:rsidR="00253A83">
        <w:rPr>
          <w:rFonts w:ascii="Calibri" w:hAnsi="Calibri" w:cs="Calibri"/>
          <w:sz w:val="22"/>
          <w:szCs w:val="22"/>
          <w:lang w:val="en-US" w:eastAsia="en-GB"/>
        </w:rPr>
        <w:t>0</w:t>
      </w:r>
      <w:r w:rsidR="00382989">
        <w:rPr>
          <w:rFonts w:ascii="Calibri" w:hAnsi="Calibri" w:cs="Calibri"/>
          <w:sz w:val="22"/>
          <w:szCs w:val="22"/>
          <w:lang w:val="en-US" w:eastAsia="en-GB"/>
        </w:rPr>
        <w:t>3</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283CD5">
        <w:rPr>
          <w:rFonts w:ascii="Calibri" w:hAnsi="Calibri" w:cs="Calibri"/>
          <w:sz w:val="22"/>
          <w:szCs w:val="22"/>
          <w:lang w:val="en-US" w:eastAsia="en-GB"/>
        </w:rPr>
        <w:t>P</w:t>
      </w:r>
      <w:r w:rsidR="003451A0">
        <w:rPr>
          <w:rFonts w:ascii="Calibri" w:hAnsi="Calibri" w:cs="Calibri"/>
          <w:sz w:val="22"/>
          <w:szCs w:val="22"/>
          <w:lang w:val="en-US" w:eastAsia="en-GB"/>
        </w:rPr>
        <w:t>resenteeism</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6F86EA" w14:textId="77777777" w:rsidR="00845056" w:rsidRDefault="00845056" w:rsidP="00845056">
            <w:pPr>
              <w:rPr>
                <w:rFonts w:ascii="Calibri" w:hAnsi="Calibri" w:cs="Calibri"/>
                <w:color w:val="002060"/>
              </w:rPr>
            </w:pPr>
            <w:r>
              <w:rPr>
                <w:rFonts w:ascii="Calibri" w:hAnsi="Calibri" w:cs="Calibri"/>
                <w:color w:val="002060"/>
              </w:rPr>
              <w:t>Hey team, today we're diving into a topic that often flies under the radar but is important for our overall health and productivity at work. We're talking about presenteeism—when employees are at work but not really functioning at their best due to health issues or personal challenges.</w:t>
            </w:r>
          </w:p>
          <w:p w14:paraId="2EC6833D" w14:textId="77777777" w:rsidR="00263ACF" w:rsidRDefault="00263ACF" w:rsidP="00845056">
            <w:pPr>
              <w:rPr>
                <w:rFonts w:ascii="Calibri" w:hAnsi="Calibri" w:cs="Calibri"/>
                <w:color w:val="002060"/>
                <w:sz w:val="22"/>
                <w:szCs w:val="22"/>
              </w:rPr>
            </w:pPr>
          </w:p>
          <w:p w14:paraId="0C97BAB8" w14:textId="77777777" w:rsidR="00845056" w:rsidRDefault="00845056" w:rsidP="00845056">
            <w:pPr>
              <w:rPr>
                <w:rFonts w:ascii="Calibri" w:hAnsi="Calibri" w:cs="Calibri"/>
                <w:b/>
                <w:bCs/>
                <w:color w:val="C00000"/>
              </w:rPr>
            </w:pPr>
            <w:r>
              <w:rPr>
                <w:rFonts w:ascii="Calibri" w:hAnsi="Calibri" w:cs="Calibri"/>
                <w:b/>
                <w:bCs/>
                <w:color w:val="C00000"/>
              </w:rPr>
              <w:t>What is Presenteeism?</w:t>
            </w:r>
          </w:p>
          <w:p w14:paraId="33E2D420" w14:textId="77777777" w:rsidR="00845056" w:rsidRDefault="00845056" w:rsidP="00845056">
            <w:pPr>
              <w:rPr>
                <w:rFonts w:ascii="Calibri" w:hAnsi="Calibri" w:cs="Calibri"/>
                <w:color w:val="002060"/>
              </w:rPr>
            </w:pPr>
            <w:r>
              <w:rPr>
                <w:rFonts w:ascii="Calibri" w:hAnsi="Calibri" w:cs="Calibri"/>
                <w:color w:val="002060"/>
              </w:rPr>
              <w:t>Presenteeism refers to the situation where employees come to work despite being unwell, both physically and mentally. This can happen for several reasons:</w:t>
            </w:r>
          </w:p>
          <w:p w14:paraId="1FF09AB5" w14:textId="77777777" w:rsidR="00845056" w:rsidRDefault="00845056" w:rsidP="00845056">
            <w:pPr>
              <w:numPr>
                <w:ilvl w:val="0"/>
                <w:numId w:val="89"/>
              </w:numPr>
              <w:spacing w:line="252" w:lineRule="auto"/>
              <w:rPr>
                <w:rFonts w:ascii="Calibri" w:hAnsi="Calibri" w:cs="Calibri"/>
                <w:color w:val="002060"/>
              </w:rPr>
            </w:pPr>
            <w:r>
              <w:rPr>
                <w:rFonts w:ascii="Calibri" w:hAnsi="Calibri" w:cs="Calibri"/>
                <w:b/>
                <w:bCs/>
                <w:color w:val="002060"/>
              </w:rPr>
              <w:t>Fear of falling behind:</w:t>
            </w:r>
            <w:r>
              <w:rPr>
                <w:rFonts w:ascii="Calibri" w:hAnsi="Calibri" w:cs="Calibri"/>
                <w:color w:val="002060"/>
              </w:rPr>
              <w:t> Many employees worry that taking a sick day will lead to a backlog of work.</w:t>
            </w:r>
          </w:p>
          <w:p w14:paraId="6C6BC561" w14:textId="77777777" w:rsidR="00845056" w:rsidRDefault="00845056" w:rsidP="00845056">
            <w:pPr>
              <w:numPr>
                <w:ilvl w:val="0"/>
                <w:numId w:val="89"/>
              </w:numPr>
              <w:spacing w:line="252" w:lineRule="auto"/>
              <w:rPr>
                <w:rFonts w:ascii="Calibri" w:hAnsi="Calibri" w:cs="Calibri"/>
                <w:color w:val="002060"/>
              </w:rPr>
            </w:pPr>
            <w:r>
              <w:rPr>
                <w:rFonts w:ascii="Calibri" w:hAnsi="Calibri" w:cs="Calibri"/>
                <w:b/>
                <w:bCs/>
                <w:color w:val="002060"/>
              </w:rPr>
              <w:t>Company culture:</w:t>
            </w:r>
            <w:r>
              <w:rPr>
                <w:rFonts w:ascii="Calibri" w:hAnsi="Calibri" w:cs="Calibri"/>
                <w:color w:val="002060"/>
              </w:rPr>
              <w:t> In some workplaces, there is pressure to show up no matter how one feels.</w:t>
            </w:r>
          </w:p>
          <w:p w14:paraId="7D7FF9D8" w14:textId="77777777" w:rsidR="00845056" w:rsidRDefault="00845056" w:rsidP="00845056">
            <w:pPr>
              <w:numPr>
                <w:ilvl w:val="0"/>
                <w:numId w:val="89"/>
              </w:numPr>
              <w:spacing w:line="252" w:lineRule="auto"/>
              <w:rPr>
                <w:rFonts w:ascii="Calibri" w:hAnsi="Calibri" w:cs="Calibri"/>
                <w:color w:val="002060"/>
              </w:rPr>
            </w:pPr>
            <w:r>
              <w:rPr>
                <w:rFonts w:ascii="Calibri" w:hAnsi="Calibri" w:cs="Calibri"/>
                <w:b/>
                <w:bCs/>
                <w:color w:val="002060"/>
              </w:rPr>
              <w:t>Lack of paid sick leave:</w:t>
            </w:r>
            <w:r>
              <w:rPr>
                <w:rFonts w:ascii="Calibri" w:hAnsi="Calibri" w:cs="Calibri"/>
                <w:color w:val="002060"/>
              </w:rPr>
              <w:t> Some may not have the financial safety net to take time off when sick.</w:t>
            </w:r>
          </w:p>
          <w:p w14:paraId="31A0CAFB" w14:textId="77777777" w:rsidR="00845056" w:rsidRDefault="00845056" w:rsidP="00845056">
            <w:pPr>
              <w:rPr>
                <w:rFonts w:ascii="Calibri" w:hAnsi="Calibri" w:cs="Calibri"/>
                <w:color w:val="002060"/>
              </w:rPr>
            </w:pPr>
          </w:p>
          <w:p w14:paraId="0097CE3D" w14:textId="77777777" w:rsidR="00845056" w:rsidRDefault="00845056" w:rsidP="00845056">
            <w:pPr>
              <w:rPr>
                <w:rFonts w:ascii="Calibri" w:hAnsi="Calibri" w:cs="Calibri"/>
                <w:b/>
                <w:bCs/>
                <w:color w:val="C00000"/>
              </w:rPr>
            </w:pPr>
            <w:r>
              <w:rPr>
                <w:rFonts w:ascii="Calibri" w:hAnsi="Calibri" w:cs="Calibri"/>
                <w:b/>
                <w:bCs/>
                <w:color w:val="C00000"/>
              </w:rPr>
              <w:t>Why Does It Matter?</w:t>
            </w:r>
          </w:p>
          <w:p w14:paraId="5ACF9F79" w14:textId="77777777" w:rsidR="00845056" w:rsidRDefault="00845056" w:rsidP="00845056">
            <w:pPr>
              <w:rPr>
                <w:rFonts w:ascii="Calibri" w:hAnsi="Calibri" w:cs="Calibri"/>
                <w:color w:val="002060"/>
              </w:rPr>
            </w:pPr>
            <w:r>
              <w:rPr>
                <w:rFonts w:ascii="Calibri" w:hAnsi="Calibri" w:cs="Calibri"/>
                <w:color w:val="002060"/>
              </w:rPr>
              <w:t>While it may seem harmless to show up even when you're not feeling well, presenteeism can have significant downsides:</w:t>
            </w:r>
          </w:p>
          <w:p w14:paraId="6A25D054" w14:textId="77777777" w:rsidR="00845056" w:rsidRDefault="00845056" w:rsidP="00845056">
            <w:pPr>
              <w:numPr>
                <w:ilvl w:val="0"/>
                <w:numId w:val="90"/>
              </w:numPr>
              <w:spacing w:line="252" w:lineRule="auto"/>
              <w:rPr>
                <w:rFonts w:ascii="Calibri" w:hAnsi="Calibri" w:cs="Calibri"/>
                <w:color w:val="002060"/>
              </w:rPr>
            </w:pPr>
            <w:r>
              <w:rPr>
                <w:rFonts w:ascii="Calibri" w:hAnsi="Calibri" w:cs="Calibri"/>
                <w:b/>
                <w:bCs/>
                <w:color w:val="002060"/>
              </w:rPr>
              <w:t>Decreased Productivity:</w:t>
            </w:r>
            <w:r>
              <w:rPr>
                <w:rFonts w:ascii="Calibri" w:hAnsi="Calibri" w:cs="Calibri"/>
                <w:color w:val="002060"/>
              </w:rPr>
              <w:t> You might be physically present, but if you're not 100%, your work quality will likely suffer.</w:t>
            </w:r>
          </w:p>
          <w:p w14:paraId="47B616FC" w14:textId="77777777" w:rsidR="00845056" w:rsidRDefault="00845056" w:rsidP="00845056">
            <w:pPr>
              <w:numPr>
                <w:ilvl w:val="0"/>
                <w:numId w:val="90"/>
              </w:numPr>
              <w:spacing w:line="252" w:lineRule="auto"/>
              <w:rPr>
                <w:rFonts w:ascii="Calibri" w:hAnsi="Calibri" w:cs="Calibri"/>
                <w:color w:val="002060"/>
              </w:rPr>
            </w:pPr>
            <w:r>
              <w:rPr>
                <w:rFonts w:ascii="Calibri" w:hAnsi="Calibri" w:cs="Calibri"/>
                <w:b/>
                <w:bCs/>
                <w:color w:val="002060"/>
              </w:rPr>
              <w:t>Increased Risk of Accidents:</w:t>
            </w:r>
            <w:r>
              <w:rPr>
                <w:rFonts w:ascii="Calibri" w:hAnsi="Calibri" w:cs="Calibri"/>
                <w:color w:val="002060"/>
              </w:rPr>
              <w:t> When you’re not at your best, the chance of workplace accidents rises. A sleepy or distracted employee is more prone to making mistakes.</w:t>
            </w:r>
          </w:p>
          <w:p w14:paraId="2F9C8DAD" w14:textId="77777777" w:rsidR="00845056" w:rsidRDefault="00845056" w:rsidP="00845056">
            <w:pPr>
              <w:numPr>
                <w:ilvl w:val="0"/>
                <w:numId w:val="90"/>
              </w:numPr>
              <w:spacing w:line="252" w:lineRule="auto"/>
              <w:rPr>
                <w:rFonts w:ascii="Calibri" w:hAnsi="Calibri" w:cs="Calibri"/>
                <w:color w:val="002060"/>
              </w:rPr>
            </w:pPr>
            <w:r>
              <w:rPr>
                <w:rFonts w:ascii="Calibri" w:hAnsi="Calibri" w:cs="Calibri"/>
                <w:b/>
                <w:bCs/>
                <w:color w:val="002060"/>
              </w:rPr>
              <w:t>Impact on Team Morale:</w:t>
            </w:r>
            <w:r>
              <w:rPr>
                <w:rFonts w:ascii="Calibri" w:hAnsi="Calibri" w:cs="Calibri"/>
                <w:color w:val="002060"/>
              </w:rPr>
              <w:t> If your coworkers see you struggling, it can bring down the team's overall energy and motivation.</w:t>
            </w:r>
          </w:p>
          <w:p w14:paraId="23F3EE4E" w14:textId="77777777" w:rsidR="00845056" w:rsidRDefault="00845056" w:rsidP="00845056">
            <w:pPr>
              <w:rPr>
                <w:rFonts w:ascii="Calibri" w:hAnsi="Calibri" w:cs="Calibri"/>
                <w:color w:val="002060"/>
              </w:rPr>
            </w:pPr>
          </w:p>
          <w:p w14:paraId="6009F29C" w14:textId="77777777" w:rsidR="00845056" w:rsidRDefault="00845056" w:rsidP="00845056">
            <w:pPr>
              <w:rPr>
                <w:rFonts w:ascii="Calibri" w:hAnsi="Calibri" w:cs="Calibri"/>
                <w:b/>
                <w:bCs/>
                <w:color w:val="C00000"/>
              </w:rPr>
            </w:pPr>
            <w:r>
              <w:rPr>
                <w:rFonts w:ascii="Calibri" w:hAnsi="Calibri" w:cs="Calibri"/>
                <w:b/>
                <w:bCs/>
                <w:color w:val="C00000"/>
              </w:rPr>
              <w:t>Recognizing the Signs</w:t>
            </w:r>
          </w:p>
          <w:p w14:paraId="78AD476D" w14:textId="77777777" w:rsidR="00845056" w:rsidRDefault="00845056" w:rsidP="00845056">
            <w:pPr>
              <w:rPr>
                <w:rFonts w:ascii="Calibri" w:hAnsi="Calibri" w:cs="Calibri"/>
                <w:color w:val="002060"/>
              </w:rPr>
            </w:pPr>
            <w:r>
              <w:rPr>
                <w:rFonts w:ascii="Calibri" w:hAnsi="Calibri" w:cs="Calibri"/>
                <w:color w:val="002060"/>
              </w:rPr>
              <w:t>It's essential to be aware of both our own well-being and those of our coworkers. Here are some signs that indicate someone might be struggling with presenteeism:</w:t>
            </w:r>
          </w:p>
          <w:p w14:paraId="2A9A0AFF" w14:textId="77777777" w:rsidR="00845056" w:rsidRDefault="00845056" w:rsidP="00845056">
            <w:pPr>
              <w:numPr>
                <w:ilvl w:val="0"/>
                <w:numId w:val="91"/>
              </w:numPr>
              <w:spacing w:line="252" w:lineRule="auto"/>
              <w:rPr>
                <w:rFonts w:ascii="Calibri" w:hAnsi="Calibri" w:cs="Calibri"/>
                <w:color w:val="002060"/>
              </w:rPr>
            </w:pPr>
            <w:r>
              <w:rPr>
                <w:rFonts w:ascii="Calibri" w:hAnsi="Calibri" w:cs="Calibri"/>
                <w:b/>
                <w:bCs/>
                <w:color w:val="002060"/>
              </w:rPr>
              <w:t>Frequent absences:</w:t>
            </w:r>
            <w:r>
              <w:rPr>
                <w:rFonts w:ascii="Calibri" w:hAnsi="Calibri" w:cs="Calibri"/>
                <w:color w:val="002060"/>
              </w:rPr>
              <w:t> If someone is often at work but seems distracted or unwell, they might be pushing through their discomfort.</w:t>
            </w:r>
          </w:p>
          <w:p w14:paraId="72A4AFC7" w14:textId="77777777" w:rsidR="00845056" w:rsidRDefault="00845056" w:rsidP="00845056">
            <w:pPr>
              <w:numPr>
                <w:ilvl w:val="0"/>
                <w:numId w:val="91"/>
              </w:numPr>
              <w:spacing w:line="252" w:lineRule="auto"/>
              <w:rPr>
                <w:rFonts w:ascii="Calibri" w:hAnsi="Calibri" w:cs="Calibri"/>
                <w:color w:val="002060"/>
              </w:rPr>
            </w:pPr>
            <w:r>
              <w:rPr>
                <w:rFonts w:ascii="Calibri" w:hAnsi="Calibri" w:cs="Calibri"/>
                <w:b/>
                <w:bCs/>
                <w:color w:val="002060"/>
              </w:rPr>
              <w:t>Decreased performance:</w:t>
            </w:r>
            <w:r>
              <w:rPr>
                <w:rFonts w:ascii="Calibri" w:hAnsi="Calibri" w:cs="Calibri"/>
                <w:color w:val="002060"/>
              </w:rPr>
              <w:t> Pay attention if a normally reliable coworker suddenly misses deadlines or makes more mistakes than usual.</w:t>
            </w:r>
          </w:p>
          <w:p w14:paraId="32F848A6" w14:textId="77777777" w:rsidR="00845056" w:rsidRDefault="00845056" w:rsidP="00845056">
            <w:pPr>
              <w:numPr>
                <w:ilvl w:val="0"/>
                <w:numId w:val="91"/>
              </w:numPr>
              <w:spacing w:line="252" w:lineRule="auto"/>
              <w:rPr>
                <w:rFonts w:ascii="Calibri" w:hAnsi="Calibri" w:cs="Calibri"/>
                <w:color w:val="002060"/>
              </w:rPr>
            </w:pPr>
            <w:r>
              <w:rPr>
                <w:rFonts w:ascii="Calibri" w:hAnsi="Calibri" w:cs="Calibri"/>
                <w:b/>
                <w:bCs/>
                <w:color w:val="002060"/>
              </w:rPr>
              <w:t>Visible fatigue:</w:t>
            </w:r>
            <w:r>
              <w:rPr>
                <w:rFonts w:ascii="Calibri" w:hAnsi="Calibri" w:cs="Calibri"/>
                <w:color w:val="002060"/>
              </w:rPr>
              <w:t> Someone who looks consistently tired or disengaged might be battling more than just a tough week.</w:t>
            </w:r>
          </w:p>
          <w:p w14:paraId="7A07DCBF" w14:textId="77777777" w:rsidR="00845056" w:rsidRDefault="00845056" w:rsidP="00845056">
            <w:pPr>
              <w:rPr>
                <w:rFonts w:ascii="Calibri" w:hAnsi="Calibri" w:cs="Calibri"/>
                <w:color w:val="002060"/>
              </w:rPr>
            </w:pPr>
          </w:p>
          <w:p w14:paraId="1AAC806D" w14:textId="77777777" w:rsidR="00845056" w:rsidRDefault="00845056" w:rsidP="00845056">
            <w:pPr>
              <w:rPr>
                <w:rFonts w:ascii="Calibri" w:hAnsi="Calibri" w:cs="Calibri"/>
                <w:b/>
                <w:bCs/>
                <w:color w:val="C00000"/>
              </w:rPr>
            </w:pPr>
            <w:r>
              <w:rPr>
                <w:rFonts w:ascii="Calibri" w:hAnsi="Calibri" w:cs="Calibri"/>
                <w:b/>
                <w:bCs/>
                <w:color w:val="C00000"/>
              </w:rPr>
              <w:t>Encouraging a Healthy Workplace</w:t>
            </w:r>
          </w:p>
          <w:p w14:paraId="66C7A4F2" w14:textId="77777777" w:rsidR="00845056" w:rsidRDefault="00845056" w:rsidP="00845056">
            <w:pPr>
              <w:rPr>
                <w:rFonts w:ascii="Calibri" w:hAnsi="Calibri" w:cs="Calibri"/>
                <w:color w:val="002060"/>
              </w:rPr>
            </w:pPr>
            <w:r>
              <w:rPr>
                <w:rFonts w:ascii="Calibri" w:hAnsi="Calibri" w:cs="Calibri"/>
                <w:color w:val="002060"/>
              </w:rPr>
              <w:t>Creating an environment where employees feel comfortable taking necessary time off can combat presenteeism. Here are a few ways to encourage a healthier approach:</w:t>
            </w:r>
          </w:p>
          <w:p w14:paraId="140FBF78" w14:textId="77777777" w:rsidR="00845056" w:rsidRDefault="00845056" w:rsidP="00845056">
            <w:pPr>
              <w:numPr>
                <w:ilvl w:val="0"/>
                <w:numId w:val="92"/>
              </w:numPr>
              <w:spacing w:line="252" w:lineRule="auto"/>
              <w:rPr>
                <w:rFonts w:ascii="Calibri" w:hAnsi="Calibri" w:cs="Calibri"/>
                <w:color w:val="002060"/>
              </w:rPr>
            </w:pPr>
            <w:r>
              <w:rPr>
                <w:rFonts w:ascii="Calibri" w:hAnsi="Calibri" w:cs="Calibri"/>
                <w:b/>
                <w:bCs/>
                <w:color w:val="002060"/>
              </w:rPr>
              <w:t>Promote open communication:</w:t>
            </w:r>
            <w:r>
              <w:rPr>
                <w:rFonts w:ascii="Calibri" w:hAnsi="Calibri" w:cs="Calibri"/>
                <w:color w:val="002060"/>
              </w:rPr>
              <w:t> Foster an atmosphere where team members can openly discuss their health without fear of judgment.</w:t>
            </w:r>
          </w:p>
          <w:p w14:paraId="3B31131E" w14:textId="77777777" w:rsidR="00845056" w:rsidRDefault="00845056" w:rsidP="00845056">
            <w:pPr>
              <w:numPr>
                <w:ilvl w:val="0"/>
                <w:numId w:val="92"/>
              </w:numPr>
              <w:spacing w:line="252" w:lineRule="auto"/>
              <w:rPr>
                <w:rFonts w:ascii="Calibri" w:hAnsi="Calibri" w:cs="Calibri"/>
                <w:color w:val="002060"/>
              </w:rPr>
            </w:pPr>
            <w:r>
              <w:rPr>
                <w:rFonts w:ascii="Calibri" w:hAnsi="Calibri" w:cs="Calibri"/>
                <w:b/>
                <w:bCs/>
                <w:color w:val="002060"/>
              </w:rPr>
              <w:t>Implement flexible work policies:</w:t>
            </w:r>
            <w:r>
              <w:rPr>
                <w:rFonts w:ascii="Calibri" w:hAnsi="Calibri" w:cs="Calibri"/>
                <w:color w:val="002060"/>
              </w:rPr>
              <w:t> Offer options like remote work or flexible hours for those who may be feeling a bit under the weather.</w:t>
            </w:r>
          </w:p>
          <w:p w14:paraId="64B74C66" w14:textId="77777777" w:rsidR="00845056" w:rsidRDefault="00845056" w:rsidP="00845056">
            <w:pPr>
              <w:numPr>
                <w:ilvl w:val="0"/>
                <w:numId w:val="92"/>
              </w:numPr>
              <w:spacing w:line="252" w:lineRule="auto"/>
              <w:rPr>
                <w:rFonts w:ascii="Calibri" w:hAnsi="Calibri" w:cs="Calibri"/>
                <w:color w:val="002060"/>
              </w:rPr>
            </w:pPr>
            <w:r>
              <w:rPr>
                <w:rFonts w:ascii="Calibri" w:hAnsi="Calibri" w:cs="Calibri"/>
                <w:b/>
                <w:bCs/>
                <w:color w:val="002060"/>
              </w:rPr>
              <w:t>Educate about mental health:</w:t>
            </w:r>
            <w:r>
              <w:rPr>
                <w:rFonts w:ascii="Calibri" w:hAnsi="Calibri" w:cs="Calibri"/>
                <w:color w:val="002060"/>
              </w:rPr>
              <w:t> Sometimes, the stress of work can lead to mental fatigue. Provide re</w:t>
            </w:r>
            <w:r>
              <w:rPr>
                <w:rFonts w:ascii="Calibri" w:hAnsi="Calibri" w:cs="Calibri"/>
                <w:color w:val="002060"/>
              </w:rPr>
              <w:lastRenderedPageBreak/>
              <w:t>sources for mental well-being.</w:t>
            </w:r>
          </w:p>
          <w:p w14:paraId="66FAD179" w14:textId="77777777" w:rsidR="00845056" w:rsidRDefault="00845056" w:rsidP="00845056">
            <w:pPr>
              <w:rPr>
                <w:rFonts w:ascii="Calibri" w:hAnsi="Calibri" w:cs="Calibri"/>
                <w:color w:val="002060"/>
              </w:rPr>
            </w:pPr>
          </w:p>
          <w:p w14:paraId="3F4308CA" w14:textId="77777777" w:rsidR="00845056" w:rsidRDefault="00845056" w:rsidP="00845056">
            <w:pPr>
              <w:rPr>
                <w:rFonts w:ascii="Calibri" w:hAnsi="Calibri" w:cs="Calibri"/>
                <w:b/>
                <w:bCs/>
                <w:color w:val="C00000"/>
              </w:rPr>
            </w:pPr>
            <w:r>
              <w:rPr>
                <w:rFonts w:ascii="Calibri" w:hAnsi="Calibri" w:cs="Calibri"/>
                <w:b/>
                <w:bCs/>
                <w:color w:val="C00000"/>
              </w:rPr>
              <w:t>Steps to Address Presenteeism</w:t>
            </w:r>
          </w:p>
          <w:p w14:paraId="09B51490" w14:textId="77777777" w:rsidR="00845056" w:rsidRDefault="00845056" w:rsidP="00845056">
            <w:pPr>
              <w:rPr>
                <w:rFonts w:ascii="Calibri" w:hAnsi="Calibri" w:cs="Calibri"/>
                <w:color w:val="002060"/>
              </w:rPr>
            </w:pPr>
            <w:r>
              <w:rPr>
                <w:rFonts w:ascii="Calibri" w:hAnsi="Calibri" w:cs="Calibri"/>
                <w:color w:val="002060"/>
              </w:rPr>
              <w:t>To effectively combat presenteeism, consider the following steps:</w:t>
            </w:r>
          </w:p>
          <w:p w14:paraId="02E2905D" w14:textId="77777777" w:rsidR="00845056" w:rsidRDefault="00845056" w:rsidP="00845056">
            <w:pPr>
              <w:numPr>
                <w:ilvl w:val="0"/>
                <w:numId w:val="93"/>
              </w:numPr>
              <w:spacing w:line="252" w:lineRule="auto"/>
              <w:rPr>
                <w:rFonts w:ascii="Calibri" w:hAnsi="Calibri" w:cs="Calibri"/>
                <w:color w:val="002060"/>
              </w:rPr>
            </w:pPr>
            <w:r>
              <w:rPr>
                <w:rFonts w:ascii="Calibri" w:hAnsi="Calibri" w:cs="Calibri"/>
                <w:b/>
                <w:bCs/>
                <w:color w:val="002060"/>
              </w:rPr>
              <w:t>Assess the workplace culture:</w:t>
            </w:r>
            <w:r>
              <w:rPr>
                <w:rFonts w:ascii="Calibri" w:hAnsi="Calibri" w:cs="Calibri"/>
                <w:color w:val="002060"/>
              </w:rPr>
              <w:t> Look for signs of stress and burnout that could push people to show up unwell.</w:t>
            </w:r>
          </w:p>
          <w:p w14:paraId="48C8EE2A" w14:textId="77777777" w:rsidR="00845056" w:rsidRDefault="00845056" w:rsidP="00845056">
            <w:pPr>
              <w:numPr>
                <w:ilvl w:val="0"/>
                <w:numId w:val="93"/>
              </w:numPr>
              <w:spacing w:line="252" w:lineRule="auto"/>
              <w:rPr>
                <w:rFonts w:ascii="Calibri" w:hAnsi="Calibri" w:cs="Calibri"/>
                <w:color w:val="002060"/>
              </w:rPr>
            </w:pPr>
            <w:r>
              <w:rPr>
                <w:rFonts w:ascii="Calibri" w:hAnsi="Calibri" w:cs="Calibri"/>
                <w:b/>
                <w:bCs/>
                <w:color w:val="002060"/>
              </w:rPr>
              <w:t>Encourage self-care:</w:t>
            </w:r>
            <w:r>
              <w:rPr>
                <w:rFonts w:ascii="Calibri" w:hAnsi="Calibri" w:cs="Calibri"/>
                <w:color w:val="002060"/>
              </w:rPr>
              <w:t> Remind your team that it’s okay to prioritize their health and that taking care of oneself ultimately puts them in a better place to contribute at work.</w:t>
            </w:r>
          </w:p>
          <w:p w14:paraId="5F65ABCE" w14:textId="77777777" w:rsidR="00845056" w:rsidRDefault="00845056" w:rsidP="00845056">
            <w:pPr>
              <w:rPr>
                <w:rFonts w:ascii="Calibri" w:hAnsi="Calibri" w:cs="Calibri"/>
                <w:color w:val="002060"/>
              </w:rPr>
            </w:pPr>
          </w:p>
          <w:p w14:paraId="5A7CF9EA" w14:textId="77777777" w:rsidR="00845056" w:rsidRDefault="00845056" w:rsidP="00845056">
            <w:pPr>
              <w:rPr>
                <w:rFonts w:ascii="Calibri" w:hAnsi="Calibri" w:cs="Calibri"/>
                <w:b/>
                <w:bCs/>
                <w:color w:val="C00000"/>
              </w:rPr>
            </w:pPr>
            <w:r>
              <w:rPr>
                <w:rFonts w:ascii="Calibri" w:hAnsi="Calibri" w:cs="Calibri"/>
                <w:b/>
                <w:bCs/>
                <w:color w:val="C00000"/>
              </w:rPr>
              <w:t>Conclusion</w:t>
            </w:r>
          </w:p>
          <w:p w14:paraId="078C7E6C" w14:textId="77777777" w:rsidR="00845056" w:rsidRDefault="00845056" w:rsidP="00845056">
            <w:pPr>
              <w:rPr>
                <w:rFonts w:ascii="Calibri" w:hAnsi="Calibri" w:cs="Calibri"/>
                <w:color w:val="002060"/>
              </w:rPr>
            </w:pPr>
            <w:r>
              <w:rPr>
                <w:rFonts w:ascii="Calibri" w:hAnsi="Calibri" w:cs="Calibri"/>
                <w:color w:val="002060"/>
              </w:rPr>
              <w:t>By understanding and addressing presenteeism, we can foster a healthier, more productive work environment. The goal is to ensure everyone feels valued and encouraged to take care of their well-being, allowing our team to thrive in all conditions.</w:t>
            </w:r>
          </w:p>
          <w:p w14:paraId="2B53B682" w14:textId="278143AE" w:rsidR="00B80CF0" w:rsidRPr="00B80CF0" w:rsidRDefault="00B80CF0" w:rsidP="00253A83">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r w:rsidRPr="00B80CF0">
                      <w:rPr>
                        <w:rFonts w:ascii="Aptos" w:eastAsia="Aptos" w:hAnsi="Aptos" w:cs="Aptos"/>
                        <w:b/>
                        <w:bCs/>
                        <w:color w:val="FFFFFF"/>
                        <w:sz w:val="22"/>
                        <w:szCs w:val="22"/>
                        <w:u w:val="single"/>
                      </w:rPr>
                      <w:t>McSence Policies | McSence</w:t>
                    </w:r>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r w:rsidRPr="00B80CF0">
                      <w:rPr>
                        <w:rFonts w:ascii="Aptos" w:eastAsia="Aptos" w:hAnsi="Aptos" w:cs="Aptos"/>
                        <w:b/>
                        <w:bCs/>
                        <w:color w:val="FFFFFF"/>
                        <w:sz w:val="22"/>
                        <w:szCs w:val="22"/>
                        <w:u w:val="single"/>
                      </w:rPr>
                      <w:t>McSence Handbooks | McSence</w:t>
                    </w:r>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Staff Zone - Company Policies | McSence</w:t>
                    </w:r>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002060"/>
          <w:sz w:val="20"/>
          <w:szCs w:val="20"/>
          <w:lang w:eastAsia="en-GB"/>
        </w:rPr>
        <w:t>McSence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r w:rsidRPr="00284242">
        <w:rPr>
          <w:rFonts w:ascii="Aptos" w:eastAsia="Aptos" w:hAnsi="Aptos" w:cs="Aptos"/>
          <w:b/>
          <w:bCs/>
          <w:color w:val="002060"/>
          <w:sz w:val="20"/>
          <w:szCs w:val="20"/>
          <w:lang w:eastAsia="en-GB"/>
        </w:rPr>
        <w:t xml:space="preserve">McSence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McSence Limited Group of Companies, Registered Office: McSence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6FCDA" w14:textId="77777777" w:rsidR="001458ED" w:rsidRDefault="001458ED" w:rsidP="00A62DCC">
      <w:r>
        <w:separator/>
      </w:r>
    </w:p>
  </w:endnote>
  <w:endnote w:type="continuationSeparator" w:id="0">
    <w:p w14:paraId="4B3AFA9A" w14:textId="77777777" w:rsidR="001458ED" w:rsidRDefault="001458ED" w:rsidP="00A62DCC">
      <w:r>
        <w:continuationSeparator/>
      </w:r>
    </w:p>
  </w:endnote>
  <w:endnote w:type="continuationNotice" w:id="1">
    <w:p w14:paraId="6CFEA26F" w14:textId="77777777" w:rsidR="001458ED" w:rsidRDefault="00145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C0E5" w14:textId="77777777" w:rsidR="001458ED" w:rsidRDefault="001458ED" w:rsidP="00A62DCC">
      <w:r>
        <w:separator/>
      </w:r>
    </w:p>
  </w:footnote>
  <w:footnote w:type="continuationSeparator" w:id="0">
    <w:p w14:paraId="4D78A2CD" w14:textId="77777777" w:rsidR="001458ED" w:rsidRDefault="001458ED" w:rsidP="00A62DCC">
      <w:r>
        <w:continuationSeparator/>
      </w:r>
    </w:p>
  </w:footnote>
  <w:footnote w:type="continuationNotice" w:id="1">
    <w:p w14:paraId="34E3F3F9" w14:textId="77777777" w:rsidR="001458ED" w:rsidRDefault="00145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000000">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000000"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1;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000000"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5377B5A3"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 </w:t>
          </w:r>
          <w:r w:rsidR="00732E1A">
            <w:rPr>
              <w:rFonts w:ascii="Calibri" w:hAnsi="Calibri" w:cs="Calibri"/>
              <w:b/>
              <w:bCs/>
              <w:color w:val="FFFFFF"/>
              <w:sz w:val="32"/>
              <w:szCs w:val="32"/>
            </w:rPr>
            <w:t>P</w:t>
          </w:r>
          <w:r w:rsidR="00F17D4C">
            <w:rPr>
              <w:rFonts w:ascii="Calibri" w:hAnsi="Calibri" w:cs="Calibri"/>
              <w:b/>
              <w:bCs/>
              <w:color w:val="FFFFFF"/>
              <w:sz w:val="32"/>
              <w:szCs w:val="32"/>
            </w:rPr>
            <w:t>resenteeism</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0"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30"/>
  </w:num>
  <w:num w:numId="2" w16cid:durableId="63064285">
    <w:abstractNumId w:val="75"/>
  </w:num>
  <w:num w:numId="3" w16cid:durableId="1343976724">
    <w:abstractNumId w:val="59"/>
  </w:num>
  <w:num w:numId="4" w16cid:durableId="1635335117">
    <w:abstractNumId w:val="50"/>
  </w:num>
  <w:num w:numId="5" w16cid:durableId="1523275998">
    <w:abstractNumId w:val="44"/>
  </w:num>
  <w:num w:numId="6" w16cid:durableId="228349664">
    <w:abstractNumId w:val="19"/>
  </w:num>
  <w:num w:numId="7" w16cid:durableId="1723599801">
    <w:abstractNumId w:val="64"/>
  </w:num>
  <w:num w:numId="8" w16cid:durableId="1944221497">
    <w:abstractNumId w:val="56"/>
  </w:num>
  <w:num w:numId="9" w16cid:durableId="1517229753">
    <w:abstractNumId w:val="87"/>
  </w:num>
  <w:num w:numId="10" w16cid:durableId="1069158003">
    <w:abstractNumId w:val="63"/>
  </w:num>
  <w:num w:numId="11" w16cid:durableId="1871213709">
    <w:abstractNumId w:val="47"/>
  </w:num>
  <w:num w:numId="12" w16cid:durableId="2142337395">
    <w:abstractNumId w:val="33"/>
  </w:num>
  <w:num w:numId="13" w16cid:durableId="1078289876">
    <w:abstractNumId w:val="43"/>
  </w:num>
  <w:num w:numId="14" w16cid:durableId="421801298">
    <w:abstractNumId w:val="57"/>
  </w:num>
  <w:num w:numId="15" w16cid:durableId="1192690045">
    <w:abstractNumId w:val="70"/>
  </w:num>
  <w:num w:numId="16" w16cid:durableId="1945187258">
    <w:abstractNumId w:val="12"/>
  </w:num>
  <w:num w:numId="17" w16cid:durableId="2037995376">
    <w:abstractNumId w:val="31"/>
  </w:num>
  <w:num w:numId="18" w16cid:durableId="1629624491">
    <w:abstractNumId w:val="91"/>
  </w:num>
  <w:num w:numId="19" w16cid:durableId="860363940">
    <w:abstractNumId w:val="52"/>
  </w:num>
  <w:num w:numId="20" w16cid:durableId="952052961">
    <w:abstractNumId w:val="88"/>
  </w:num>
  <w:num w:numId="21" w16cid:durableId="654382808">
    <w:abstractNumId w:val="58"/>
  </w:num>
  <w:num w:numId="22" w16cid:durableId="1205216323">
    <w:abstractNumId w:val="49"/>
  </w:num>
  <w:num w:numId="23" w16cid:durableId="1555190217">
    <w:abstractNumId w:val="74"/>
  </w:num>
  <w:num w:numId="24" w16cid:durableId="425619092">
    <w:abstractNumId w:val="32"/>
  </w:num>
  <w:num w:numId="25" w16cid:durableId="1693603912">
    <w:abstractNumId w:val="72"/>
  </w:num>
  <w:num w:numId="26" w16cid:durableId="696196720">
    <w:abstractNumId w:val="10"/>
  </w:num>
  <w:num w:numId="27" w16cid:durableId="1490750439">
    <w:abstractNumId w:val="23"/>
  </w:num>
  <w:num w:numId="28" w16cid:durableId="1613124742">
    <w:abstractNumId w:val="4"/>
  </w:num>
  <w:num w:numId="29" w16cid:durableId="711156914">
    <w:abstractNumId w:val="0"/>
  </w:num>
  <w:num w:numId="30" w16cid:durableId="1472021978">
    <w:abstractNumId w:val="67"/>
  </w:num>
  <w:num w:numId="31" w16cid:durableId="1072041832">
    <w:abstractNumId w:val="21"/>
  </w:num>
  <w:num w:numId="32" w16cid:durableId="1164514037">
    <w:abstractNumId w:val="36"/>
  </w:num>
  <w:num w:numId="33" w16cid:durableId="2014992110">
    <w:abstractNumId w:val="9"/>
  </w:num>
  <w:num w:numId="34" w16cid:durableId="558370535">
    <w:abstractNumId w:val="22"/>
  </w:num>
  <w:num w:numId="35" w16cid:durableId="146409542">
    <w:abstractNumId w:val="1"/>
  </w:num>
  <w:num w:numId="36" w16cid:durableId="1288901371">
    <w:abstractNumId w:val="54"/>
  </w:num>
  <w:num w:numId="37" w16cid:durableId="1633709234">
    <w:abstractNumId w:val="29"/>
  </w:num>
  <w:num w:numId="38" w16cid:durableId="533663913">
    <w:abstractNumId w:val="15"/>
  </w:num>
  <w:num w:numId="39" w16cid:durableId="108475790">
    <w:abstractNumId w:val="6"/>
  </w:num>
  <w:num w:numId="40" w16cid:durableId="1720082656">
    <w:abstractNumId w:val="68"/>
  </w:num>
  <w:num w:numId="41" w16cid:durableId="872957542">
    <w:abstractNumId w:val="14"/>
  </w:num>
  <w:num w:numId="42" w16cid:durableId="1563716957">
    <w:abstractNumId w:val="17"/>
  </w:num>
  <w:num w:numId="43" w16cid:durableId="1285577420">
    <w:abstractNumId w:val="78"/>
  </w:num>
  <w:num w:numId="44" w16cid:durableId="300959360">
    <w:abstractNumId w:val="16"/>
  </w:num>
  <w:num w:numId="45" w16cid:durableId="914897045">
    <w:abstractNumId w:val="38"/>
  </w:num>
  <w:num w:numId="46" w16cid:durableId="1649479581">
    <w:abstractNumId w:val="83"/>
  </w:num>
  <w:num w:numId="47" w16cid:durableId="615605327">
    <w:abstractNumId w:val="27"/>
  </w:num>
  <w:num w:numId="48" w16cid:durableId="115223865">
    <w:abstractNumId w:val="2"/>
  </w:num>
  <w:num w:numId="49" w16cid:durableId="510415397">
    <w:abstractNumId w:val="84"/>
  </w:num>
  <w:num w:numId="50" w16cid:durableId="1153839638">
    <w:abstractNumId w:val="5"/>
  </w:num>
  <w:num w:numId="51" w16cid:durableId="98529789">
    <w:abstractNumId w:val="77"/>
  </w:num>
  <w:num w:numId="52" w16cid:durableId="1626424857">
    <w:abstractNumId w:val="89"/>
  </w:num>
  <w:num w:numId="53" w16cid:durableId="1780904725">
    <w:abstractNumId w:val="34"/>
  </w:num>
  <w:num w:numId="54" w16cid:durableId="225066982">
    <w:abstractNumId w:val="86"/>
  </w:num>
  <w:num w:numId="55" w16cid:durableId="1201698857">
    <w:abstractNumId w:val="45"/>
  </w:num>
  <w:num w:numId="56" w16cid:durableId="734082142">
    <w:abstractNumId w:val="53"/>
  </w:num>
  <w:num w:numId="57" w16cid:durableId="1053772610">
    <w:abstractNumId w:val="79"/>
  </w:num>
  <w:num w:numId="58" w16cid:durableId="737823572">
    <w:abstractNumId w:val="65"/>
  </w:num>
  <w:num w:numId="59" w16cid:durableId="2091804197">
    <w:abstractNumId w:val="61"/>
  </w:num>
  <w:num w:numId="60" w16cid:durableId="4061935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62"/>
  </w:num>
  <w:num w:numId="62" w16cid:durableId="1398631895">
    <w:abstractNumId w:val="28"/>
  </w:num>
  <w:num w:numId="63" w16cid:durableId="1136408571">
    <w:abstractNumId w:val="60"/>
  </w:num>
  <w:num w:numId="64" w16cid:durableId="1561944114">
    <w:abstractNumId w:val="41"/>
  </w:num>
  <w:num w:numId="65" w16cid:durableId="1556306924">
    <w:abstractNumId w:val="40"/>
  </w:num>
  <w:num w:numId="66" w16cid:durableId="1998069477">
    <w:abstractNumId w:val="42"/>
  </w:num>
  <w:num w:numId="67" w16cid:durableId="704796800">
    <w:abstractNumId w:val="82"/>
  </w:num>
  <w:num w:numId="68" w16cid:durableId="824512710">
    <w:abstractNumId w:val="18"/>
  </w:num>
  <w:num w:numId="69" w16cid:durableId="1756976483">
    <w:abstractNumId w:val="20"/>
  </w:num>
  <w:num w:numId="70" w16cid:durableId="719744323">
    <w:abstractNumId w:val="35"/>
  </w:num>
  <w:num w:numId="71" w16cid:durableId="568005405">
    <w:abstractNumId w:val="66"/>
  </w:num>
  <w:num w:numId="72" w16cid:durableId="780030458">
    <w:abstractNumId w:val="85"/>
  </w:num>
  <w:num w:numId="73" w16cid:durableId="678629161">
    <w:abstractNumId w:val="37"/>
  </w:num>
  <w:num w:numId="74" w16cid:durableId="2089886704">
    <w:abstractNumId w:val="55"/>
  </w:num>
  <w:num w:numId="75" w16cid:durableId="1557663197">
    <w:abstractNumId w:val="90"/>
  </w:num>
  <w:num w:numId="76" w16cid:durableId="7611191">
    <w:abstractNumId w:val="13"/>
  </w:num>
  <w:num w:numId="77" w16cid:durableId="960107915">
    <w:abstractNumId w:val="7"/>
  </w:num>
  <w:num w:numId="78" w16cid:durableId="1188569497">
    <w:abstractNumId w:val="73"/>
  </w:num>
  <w:num w:numId="79" w16cid:durableId="2005816117">
    <w:abstractNumId w:val="46"/>
  </w:num>
  <w:num w:numId="80" w16cid:durableId="1803888995">
    <w:abstractNumId w:val="8"/>
  </w:num>
  <w:num w:numId="81" w16cid:durableId="1141918416">
    <w:abstractNumId w:val="26"/>
  </w:num>
  <w:num w:numId="82" w16cid:durableId="1296981693">
    <w:abstractNumId w:val="81"/>
  </w:num>
  <w:num w:numId="83" w16cid:durableId="2083066082">
    <w:abstractNumId w:val="76"/>
  </w:num>
  <w:num w:numId="84" w16cid:durableId="1212376884">
    <w:abstractNumId w:val="51"/>
  </w:num>
  <w:num w:numId="85" w16cid:durableId="1687246591">
    <w:abstractNumId w:val="24"/>
  </w:num>
  <w:num w:numId="86" w16cid:durableId="1024017039">
    <w:abstractNumId w:val="3"/>
  </w:num>
  <w:num w:numId="87" w16cid:durableId="1294215399">
    <w:abstractNumId w:val="71"/>
  </w:num>
  <w:num w:numId="88" w16cid:durableId="5810646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11"/>
    <w:lvlOverride w:ilvl="0"/>
    <w:lvlOverride w:ilvl="1"/>
    <w:lvlOverride w:ilvl="2"/>
    <w:lvlOverride w:ilvl="3"/>
    <w:lvlOverride w:ilvl="4"/>
    <w:lvlOverride w:ilvl="5"/>
    <w:lvlOverride w:ilvl="6"/>
    <w:lvlOverride w:ilvl="7"/>
    <w:lvlOverride w:ilvl="8"/>
  </w:num>
  <w:num w:numId="90" w16cid:durableId="513881943">
    <w:abstractNumId w:val="48"/>
    <w:lvlOverride w:ilvl="0"/>
    <w:lvlOverride w:ilvl="1"/>
    <w:lvlOverride w:ilvl="2"/>
    <w:lvlOverride w:ilvl="3"/>
    <w:lvlOverride w:ilvl="4"/>
    <w:lvlOverride w:ilvl="5"/>
    <w:lvlOverride w:ilvl="6"/>
    <w:lvlOverride w:ilvl="7"/>
    <w:lvlOverride w:ilvl="8"/>
  </w:num>
  <w:num w:numId="91" w16cid:durableId="1484808084">
    <w:abstractNumId w:val="80"/>
    <w:lvlOverride w:ilvl="0"/>
    <w:lvlOverride w:ilvl="1"/>
    <w:lvlOverride w:ilvl="2"/>
    <w:lvlOverride w:ilvl="3"/>
    <w:lvlOverride w:ilvl="4"/>
    <w:lvlOverride w:ilvl="5"/>
    <w:lvlOverride w:ilvl="6"/>
    <w:lvlOverride w:ilvl="7"/>
    <w:lvlOverride w:ilvl="8"/>
  </w:num>
  <w:num w:numId="92" w16cid:durableId="464927952">
    <w:abstractNumId w:val="39"/>
    <w:lvlOverride w:ilvl="0"/>
    <w:lvlOverride w:ilvl="1"/>
    <w:lvlOverride w:ilvl="2"/>
    <w:lvlOverride w:ilvl="3"/>
    <w:lvlOverride w:ilvl="4"/>
    <w:lvlOverride w:ilvl="5"/>
    <w:lvlOverride w:ilvl="6"/>
    <w:lvlOverride w:ilvl="7"/>
    <w:lvlOverride w:ilvl="8"/>
  </w:num>
  <w:num w:numId="93" w16cid:durableId="1009912416">
    <w:abstractNumId w:val="92"/>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7A08"/>
    <w:rsid w:val="000D0587"/>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458ED"/>
    <w:rsid w:val="00156A58"/>
    <w:rsid w:val="00156AAA"/>
    <w:rsid w:val="00157B38"/>
    <w:rsid w:val="0016760B"/>
    <w:rsid w:val="001728E4"/>
    <w:rsid w:val="001734A3"/>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4E60"/>
    <w:rsid w:val="001D773E"/>
    <w:rsid w:val="001D7CC4"/>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63ACF"/>
    <w:rsid w:val="002714DB"/>
    <w:rsid w:val="00272EB6"/>
    <w:rsid w:val="00275A80"/>
    <w:rsid w:val="00282AF0"/>
    <w:rsid w:val="00283CD5"/>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6E32"/>
    <w:rsid w:val="0032782A"/>
    <w:rsid w:val="0033662B"/>
    <w:rsid w:val="003422E0"/>
    <w:rsid w:val="003451A0"/>
    <w:rsid w:val="00345C7D"/>
    <w:rsid w:val="00347C37"/>
    <w:rsid w:val="003544EC"/>
    <w:rsid w:val="00366A38"/>
    <w:rsid w:val="003712B9"/>
    <w:rsid w:val="003716DE"/>
    <w:rsid w:val="003723B6"/>
    <w:rsid w:val="00374BFD"/>
    <w:rsid w:val="0037677C"/>
    <w:rsid w:val="00380485"/>
    <w:rsid w:val="0038113F"/>
    <w:rsid w:val="003821E7"/>
    <w:rsid w:val="00382989"/>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1FE0"/>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0CA"/>
    <w:rsid w:val="006E7342"/>
    <w:rsid w:val="006F407B"/>
    <w:rsid w:val="006F439C"/>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11C9E"/>
    <w:rsid w:val="0091204B"/>
    <w:rsid w:val="009124CC"/>
    <w:rsid w:val="00916B82"/>
    <w:rsid w:val="009173C1"/>
    <w:rsid w:val="00921EA3"/>
    <w:rsid w:val="00923001"/>
    <w:rsid w:val="00926248"/>
    <w:rsid w:val="00926F80"/>
    <w:rsid w:val="00931480"/>
    <w:rsid w:val="0093293C"/>
    <w:rsid w:val="009348FC"/>
    <w:rsid w:val="009357D4"/>
    <w:rsid w:val="00935984"/>
    <w:rsid w:val="00935BCA"/>
    <w:rsid w:val="0094317C"/>
    <w:rsid w:val="00951A21"/>
    <w:rsid w:val="00956D49"/>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C0140"/>
    <w:rsid w:val="00AC0F33"/>
    <w:rsid w:val="00AC137B"/>
    <w:rsid w:val="00AC5E5B"/>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2467"/>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52DF"/>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17D4C"/>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76181"/>
    <w:rsid w:val="00F82E5B"/>
    <w:rsid w:val="00F84164"/>
    <w:rsid w:val="00F850D4"/>
    <w:rsid w:val="00F86C28"/>
    <w:rsid w:val="00F86FF4"/>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MCDQTPEREAW2-1735039157-1447199</_dlc_DocId>
    <_dlc_DocIdUrl xmlns="fec1979a-6260-4fb4-8f09-89dccc31fbab">
      <Url>https://mcsence.sharepoint.com/sites/McSenceServicesCompanyDocuments/_layouts/15/DocIdRedir.aspx?ID=MCDQTPEREAW2-1735039157-1447199</Url>
      <Description>MCDQTPEREAW2-1735039157-1447199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4422</Characters>
  <Application>Microsoft Office Word</Application>
  <DocSecurity>0</DocSecurity>
  <Lines>107</Lines>
  <Paragraphs>61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6</cp:revision>
  <cp:lastPrinted>2025-02-10T13:01:00Z</cp:lastPrinted>
  <dcterms:created xsi:type="dcterms:W3CDTF">2026-04-10T09:58:00Z</dcterms:created>
  <dcterms:modified xsi:type="dcterms:W3CDTF">2026-04-10T10:00:00Z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213d0091-be5a-48b7-b62f-54bdc19533d4</vt:lpwstr>
  </property>
</Properties>
</file>